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pacing w:line="540" w:lineRule="exact"/>
        <w:textAlignment w:val="auto"/>
        <w:rPr>
          <w:rFonts w:hint="eastAsia" w:ascii="黑体" w:hAnsi="宋体" w:eastAsia="黑体" w:cs="宋体"/>
          <w:color w:val="000000"/>
          <w:spacing w:val="0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000000"/>
          <w:spacing w:val="0"/>
          <w:kern w:val="0"/>
          <w:sz w:val="32"/>
          <w:szCs w:val="32"/>
        </w:rPr>
        <w:t>附件</w:t>
      </w:r>
    </w:p>
    <w:p>
      <w:pPr>
        <w:adjustRightInd/>
        <w:spacing w:line="540" w:lineRule="exact"/>
        <w:jc w:val="center"/>
        <w:textAlignment w:val="auto"/>
        <w:rPr>
          <w:rFonts w:hint="eastAsia" w:ascii="文星标宋" w:hAnsi="文星标宋" w:eastAsia="文星标宋"/>
          <w:color w:val="000000"/>
          <w:spacing w:val="0"/>
          <w:kern w:val="2"/>
          <w:sz w:val="44"/>
          <w:szCs w:val="44"/>
        </w:rPr>
      </w:pPr>
      <w:r>
        <w:rPr>
          <w:rFonts w:hint="eastAsia" w:ascii="文星标宋" w:hAnsi="文星标宋" w:eastAsia="文星标宋"/>
          <w:color w:val="000000"/>
          <w:spacing w:val="0"/>
          <w:kern w:val="2"/>
          <w:sz w:val="44"/>
          <w:szCs w:val="44"/>
        </w:rPr>
        <w:t>青岛市</w:t>
      </w:r>
      <w:r>
        <w:rPr>
          <w:rFonts w:hint="eastAsia" w:ascii="文星标宋" w:hAnsi="文星标宋" w:eastAsia="文星标宋"/>
          <w:color w:val="000000"/>
          <w:spacing w:val="0"/>
          <w:kern w:val="2"/>
          <w:sz w:val="44"/>
          <w:szCs w:val="44"/>
          <w:lang w:eastAsia="zh-CN"/>
        </w:rPr>
        <w:t>联盟办园评价指标</w:t>
      </w:r>
      <w:r>
        <w:rPr>
          <w:rFonts w:hint="eastAsia" w:ascii="文星标宋" w:hAnsi="文星标宋" w:eastAsia="文星标宋"/>
          <w:color w:val="000000"/>
          <w:spacing w:val="0"/>
          <w:kern w:val="2"/>
          <w:sz w:val="44"/>
          <w:szCs w:val="44"/>
        </w:rPr>
        <w:t>体系</w:t>
      </w:r>
    </w:p>
    <w:tbl>
      <w:tblPr>
        <w:tblStyle w:val="11"/>
        <w:tblpPr w:leftFromText="180" w:rightFromText="180" w:vertAnchor="text" w:horzAnchor="page" w:tblpX="1459" w:tblpY="434"/>
        <w:tblOverlap w:val="never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3924"/>
        <w:gridCol w:w="3315"/>
        <w:gridCol w:w="11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tblHeader/>
        </w:trPr>
        <w:tc>
          <w:tcPr>
            <w:tcW w:w="798" w:type="dxa"/>
            <w:noWrap w:val="0"/>
            <w:vAlign w:val="center"/>
          </w:tcPr>
          <w:p>
            <w:pPr>
              <w:autoSpaceDN w:val="0"/>
              <w:adjustRightInd/>
              <w:spacing w:line="260" w:lineRule="exact"/>
              <w:jc w:val="center"/>
              <w:textAlignment w:val="center"/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  <w:t>A级</w:t>
            </w:r>
          </w:p>
          <w:p>
            <w:pPr>
              <w:adjustRightInd/>
              <w:spacing w:line="260" w:lineRule="exact"/>
              <w:jc w:val="center"/>
              <w:textAlignment w:val="auto"/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  <w:t>指标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tabs>
                <w:tab w:val="left" w:pos="840"/>
              </w:tabs>
              <w:autoSpaceDN w:val="0"/>
              <w:adjustRightInd/>
              <w:spacing w:line="260" w:lineRule="exact"/>
              <w:ind w:right="-103" w:rightChars="-49"/>
              <w:jc w:val="center"/>
              <w:textAlignment w:val="center"/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</w:rPr>
              <w:t>B级指标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jc w:val="center"/>
              <w:textAlignment w:val="auto"/>
              <w:rPr>
                <w:rFonts w:hint="default" w:ascii="黑体" w:hAnsi="宋体" w:eastAsia="黑体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计分办法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jc w:val="center"/>
              <w:textAlignment w:val="auto"/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黑体" w:hAnsi="宋体" w:eastAsia="黑体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评价方式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</w:rPr>
              <w:t>A1</w:t>
            </w:r>
            <w:r>
              <w:rPr>
                <w:rFonts w:hint="default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  <w:lang w:val="en-US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  <w:lang w:eastAsia="zh-CN"/>
              </w:rPr>
              <w:t>加强组织领导（</w:t>
            </w:r>
            <w:r>
              <w:rPr>
                <w:rFonts w:hint="default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  <w:lang w:val="en-US" w:eastAsia="zh-CN"/>
              </w:rPr>
              <w:t>分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32"/>
                <w:lang w:eastAsia="zh-CN"/>
              </w:rPr>
              <w:t>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B1.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区市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1"/>
                <w:szCs w:val="32"/>
              </w:rPr>
              <w:t>结合实际制定有实效、有特色、有创新的实施方案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1"/>
                <w:szCs w:val="32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1"/>
                <w:szCs w:val="32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未制定工作方案不得分，工作方案根据质量高低按等次赋分。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tabs>
                <w:tab w:val="left" w:pos="840"/>
              </w:tabs>
              <w:autoSpaceDN w:val="0"/>
              <w:adjustRightInd/>
              <w:spacing w:line="260" w:lineRule="exact"/>
              <w:ind w:right="-103" w:rightChars="-49"/>
              <w:textAlignment w:val="center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B2.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区市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将现有的幼儿园联盟合作模式进一步规范，建立联盟体组织运行机制、联盟园退出机制、考核机制等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根据相关文件制度的建立和落实情况分等次赋分。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访谈座谈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强化统筹指导（1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区市对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幼儿园联盟办园协议进行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审查，明确联盟目标、联盟内容、联盟期限、评价标准。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4分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根据区市对联盟办园协议的要求和审查情况分等次赋分。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.区市各级各类幼儿园积极参与联盟办园，联盟办园覆盖率高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。（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根据幼儿园参与联盟办园的数量和比例分等次赋分。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.区市联盟办园模式丰富，针对性强。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种联盟办园模式覆盖情况及其他模式创新情况分等次赋分。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.区市充分发挥教研部门、高校以及名园长工作室、名师工作室、督学队伍等专业团队的作用，加强对联盟办园课程实施、游戏活动、教学研究、科学管理等具体指导。（4分）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根据相关资源统筹情况和活动开展情况分等次赋分。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798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 w:cs="Times New Roman"/>
                <w:color w:val="000000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A3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加大经费支持（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.区市及联盟体有效使用中央学前教育转移支付联盟办园项目资金，支持联盟办园工作开展。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区市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不及时足额拨付资金不得分，根据资金使用进度和效果赋分。区市本级安排资金支持加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A4.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完善师资和机构保障（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.区市搭建人员流动平台，推动联盟体园所之间采取跟岗实习、师徒结对等形式互派管理人员和教师。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根据相关制度建立情况和人员实际流动情况分等次赋分。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访谈座谈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.区市加大公办幼儿园教师补充力度，提高中、高级岗位使用比例，满足联盟办园对师资的需求，对输出教师和管理人员的优质园人员师资招聘方面予以适当倾斜。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根据工作开展情况分等次赋分。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访谈座谈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.区市按照中央、省规定，重点保障各级政府、教育行政主管部门举办的实验幼儿园、镇（街道）中心幼儿园、公办学校附属幼儿园纳入机构编制管理，不断扩大优质公办园数量。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根据工作开展情况分等次赋分。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.区市通过筛选、考核、考录等机制，做好优秀后备园长、管理干部、教师的人才储备。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根据人才储备情况分等次赋分。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A5.建立评价制度（12分）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.区市对联盟办园情况实施评价。（4分）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根据区市评价办法质量分等次赋分。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.各联盟体成员互相评价。（4分）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根据互评组织情况分等次赋分，不根据互评结果赋分。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.区市将公办园评价结果列入绩效考核加分项，民办园评价结果列入年检内容，评价结果作为评先创优的重要依据。（4分）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根据评价结果应用情况分等次赋分。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A6.营造良好氛围（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5.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区市通过线上线下等方式组织联盟办园现场会或经验交流会等活动，总结交流经验。（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根据工作开展情况分等次赋分。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.区市通过各种途径大力宣传联盟办园先进典型和工作经验。（4分）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根据宣传报道等情况分等次赋分。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8" w:type="dxa"/>
            <w:vMerge w:val="restart"/>
            <w:noWrap w:val="0"/>
            <w:vAlign w:val="center"/>
          </w:tcPr>
          <w:p>
            <w:pPr>
              <w:adjustRightInd/>
              <w:spacing w:line="2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A7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幼儿园联盟办园情况（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36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B1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联盟体成员签订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联盟办园协议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内容清晰、目标明确、质量较高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联盟办园协议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质量分等次赋分。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.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1"/>
                <w:szCs w:val="32"/>
                <w:lang w:val="en-US" w:eastAsia="zh-CN"/>
              </w:rPr>
              <w:t>联盟体建立有效的运行机制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1"/>
                <w:szCs w:val="32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根据相关机制建立和实施情况分等次赋分。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19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每学期至少开展一次联盟园园长会议研讨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，确定工作目标、工作计划、工作机制等。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  <w:t>会议纪要</w:t>
            </w: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等内容分等次赋分。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每学期至少开展一次联盟园办园成果展示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根据活动参与率和质量等情况分等次赋分。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.每学期至少开展一次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联盟园联合教研活动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根据活动频次、参与率和质量等情况分等次赋分。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.每学期至少开展一次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联盟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体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课题研究活动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，确立联盟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体园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级以上研究课题。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根据联盟园课题参与度、活动质量等情况分等次赋分。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B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每学期至少开展一次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主体园到各联盟园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的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现场指导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根据工作指导频次、覆盖面、实效等情况分等次赋分。疫情期间可以线上指导。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.每学期至少开展一次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</w:rPr>
              <w:t>主体园对联盟园的开放活动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根据活动频次、参与率、实效等情况分等次赋分。疫情期间可以线上开放。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98" w:type="dxa"/>
            <w:vMerge w:val="continue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</w:rPr>
            </w:pPr>
          </w:p>
        </w:tc>
        <w:tc>
          <w:tcPr>
            <w:tcW w:w="3924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B2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.联盟办园协议目标完成情况。（</w:t>
            </w:r>
            <w:r>
              <w:rPr>
                <w:rFonts w:hint="default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分）</w:t>
            </w:r>
          </w:p>
        </w:tc>
        <w:tc>
          <w:tcPr>
            <w:tcW w:w="3315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default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对照协议内容，</w:t>
            </w:r>
            <w:r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根据目标完成情况分等次赋分。</w:t>
            </w:r>
          </w:p>
        </w:tc>
        <w:tc>
          <w:tcPr>
            <w:tcW w:w="1143" w:type="dxa"/>
            <w:noWrap w:val="0"/>
            <w:vAlign w:val="center"/>
          </w:tcPr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查阅资料</w:t>
            </w:r>
          </w:p>
          <w:p>
            <w:pPr>
              <w:adjustRightInd/>
              <w:spacing w:line="260" w:lineRule="exact"/>
              <w:textAlignment w:val="auto"/>
              <w:rPr>
                <w:rFonts w:hint="eastAsia" w:ascii="仿宋_GB2312" w:hAnsi="仿宋" w:eastAsia="仿宋_GB2312"/>
                <w:b w:val="0"/>
                <w:bCs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  <w:t>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798" w:type="dxa"/>
            <w:noWrap w:val="0"/>
            <w:vAlign w:val="center"/>
          </w:tcPr>
          <w:p>
            <w:pPr>
              <w:adjustRightInd/>
              <w:spacing w:line="2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等级</w:t>
            </w:r>
          </w:p>
        </w:tc>
        <w:tc>
          <w:tcPr>
            <w:tcW w:w="8382" w:type="dxa"/>
            <w:gridSpan w:val="3"/>
            <w:noWrap w:val="0"/>
            <w:vAlign w:val="center"/>
          </w:tcPr>
          <w:p>
            <w:pPr>
              <w:adjustRightInd/>
              <w:spacing w:line="260" w:lineRule="exact"/>
              <w:jc w:val="center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优秀（  ）、良好（   ）、合格（   ）、不合格（   ）</w:t>
            </w:r>
          </w:p>
          <w:p>
            <w:pPr>
              <w:adjustRightInd/>
              <w:spacing w:line="260" w:lineRule="exact"/>
              <w:jc w:val="center"/>
              <w:textAlignment w:val="auto"/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" w:eastAsia="仿宋_GB2312"/>
                <w:color w:val="000000"/>
                <w:spacing w:val="0"/>
                <w:kern w:val="2"/>
                <w:sz w:val="21"/>
                <w:szCs w:val="21"/>
                <w:lang w:val="en-US" w:eastAsia="zh-CN"/>
              </w:rPr>
              <w:t>优秀≥90分，90分&gt;良好≥80分，80分&gt;合格≥70分，不合格&lt;70分</w:t>
            </w:r>
          </w:p>
        </w:tc>
      </w:tr>
    </w:tbl>
    <w:p>
      <w:pPr>
        <w:pStyle w:val="2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5" w:left="1588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7A"/>
    <w:family w:val="swiss"/>
    <w:pitch w:val="default"/>
    <w:sig w:usb0="80000287" w:usb1="280F3C52" w:usb2="00000016" w:usb3="00000000" w:csb0="0004001F" w:csb1="00000000"/>
  </w:font>
  <w:font w:name="文星标宋">
    <w:panose1 w:val="02010604000101010101"/>
    <w:charset w:val="86"/>
    <w:family w:val="auto"/>
    <w:pitch w:val="default"/>
    <w:sig w:usb0="00000001" w:usb1="080E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/>
    </w:pPr>
    <w:r>
      <w:pict>
        <v:rect id="文本框 3" o:spid="_x0000_s4097" o:spt="1" style="position:absolute;left:0pt;margin-top:0pt;height:16.1pt;width:7.05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7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rect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90BA9"/>
    <w:rsid w:val="000011E5"/>
    <w:rsid w:val="000026F7"/>
    <w:rsid w:val="000048D3"/>
    <w:rsid w:val="00031D1E"/>
    <w:rsid w:val="00033719"/>
    <w:rsid w:val="00036C5B"/>
    <w:rsid w:val="000439DE"/>
    <w:rsid w:val="00044E77"/>
    <w:rsid w:val="00045618"/>
    <w:rsid w:val="00051A8C"/>
    <w:rsid w:val="0005225E"/>
    <w:rsid w:val="00073E83"/>
    <w:rsid w:val="00076869"/>
    <w:rsid w:val="0007733D"/>
    <w:rsid w:val="00082E3A"/>
    <w:rsid w:val="0008722D"/>
    <w:rsid w:val="0009363C"/>
    <w:rsid w:val="000A628C"/>
    <w:rsid w:val="000B2546"/>
    <w:rsid w:val="000B4064"/>
    <w:rsid w:val="000C0C5E"/>
    <w:rsid w:val="000C14E0"/>
    <w:rsid w:val="000C210D"/>
    <w:rsid w:val="000C26C0"/>
    <w:rsid w:val="000D25B6"/>
    <w:rsid w:val="000E59C1"/>
    <w:rsid w:val="000E6C5F"/>
    <w:rsid w:val="000F1A79"/>
    <w:rsid w:val="000F2974"/>
    <w:rsid w:val="000F2FC3"/>
    <w:rsid w:val="000F3F15"/>
    <w:rsid w:val="00100BA2"/>
    <w:rsid w:val="00101558"/>
    <w:rsid w:val="00102ABD"/>
    <w:rsid w:val="0010409B"/>
    <w:rsid w:val="00106B40"/>
    <w:rsid w:val="00107039"/>
    <w:rsid w:val="00112D4F"/>
    <w:rsid w:val="00113984"/>
    <w:rsid w:val="00125E72"/>
    <w:rsid w:val="00133B4D"/>
    <w:rsid w:val="00135EBF"/>
    <w:rsid w:val="001461FB"/>
    <w:rsid w:val="0015017C"/>
    <w:rsid w:val="00151536"/>
    <w:rsid w:val="00153317"/>
    <w:rsid w:val="00154196"/>
    <w:rsid w:val="001559B2"/>
    <w:rsid w:val="00163EA1"/>
    <w:rsid w:val="00165A5F"/>
    <w:rsid w:val="00171247"/>
    <w:rsid w:val="00171BE3"/>
    <w:rsid w:val="00171E60"/>
    <w:rsid w:val="00173C4D"/>
    <w:rsid w:val="00177A6C"/>
    <w:rsid w:val="0018507F"/>
    <w:rsid w:val="00186229"/>
    <w:rsid w:val="00186E15"/>
    <w:rsid w:val="001969FC"/>
    <w:rsid w:val="001A2ABD"/>
    <w:rsid w:val="001A3CF5"/>
    <w:rsid w:val="001B0EC1"/>
    <w:rsid w:val="001B4E1A"/>
    <w:rsid w:val="001B67A4"/>
    <w:rsid w:val="001C3AF9"/>
    <w:rsid w:val="001E184E"/>
    <w:rsid w:val="001E3E87"/>
    <w:rsid w:val="001E5323"/>
    <w:rsid w:val="001E5E11"/>
    <w:rsid w:val="001E7642"/>
    <w:rsid w:val="001F1806"/>
    <w:rsid w:val="00202D01"/>
    <w:rsid w:val="00205FE0"/>
    <w:rsid w:val="002110D3"/>
    <w:rsid w:val="002149E4"/>
    <w:rsid w:val="00216317"/>
    <w:rsid w:val="00225E6B"/>
    <w:rsid w:val="00231260"/>
    <w:rsid w:val="002315C5"/>
    <w:rsid w:val="002319C8"/>
    <w:rsid w:val="002367AA"/>
    <w:rsid w:val="0023689C"/>
    <w:rsid w:val="0024073A"/>
    <w:rsid w:val="00242106"/>
    <w:rsid w:val="00247236"/>
    <w:rsid w:val="00250890"/>
    <w:rsid w:val="00250F7C"/>
    <w:rsid w:val="00257305"/>
    <w:rsid w:val="002607C2"/>
    <w:rsid w:val="002646BE"/>
    <w:rsid w:val="002657F4"/>
    <w:rsid w:val="0027063D"/>
    <w:rsid w:val="00280B92"/>
    <w:rsid w:val="00291396"/>
    <w:rsid w:val="00295783"/>
    <w:rsid w:val="002A13EC"/>
    <w:rsid w:val="002A197A"/>
    <w:rsid w:val="002A2ECD"/>
    <w:rsid w:val="002A2F49"/>
    <w:rsid w:val="002A50A1"/>
    <w:rsid w:val="002B2284"/>
    <w:rsid w:val="002B29E1"/>
    <w:rsid w:val="002C303F"/>
    <w:rsid w:val="002C6577"/>
    <w:rsid w:val="002C72DC"/>
    <w:rsid w:val="002D3554"/>
    <w:rsid w:val="002D4B7C"/>
    <w:rsid w:val="002D75B9"/>
    <w:rsid w:val="002E2CC1"/>
    <w:rsid w:val="002E55D9"/>
    <w:rsid w:val="002F0BB9"/>
    <w:rsid w:val="002F2E03"/>
    <w:rsid w:val="002F720B"/>
    <w:rsid w:val="003037F0"/>
    <w:rsid w:val="003103F7"/>
    <w:rsid w:val="00313F36"/>
    <w:rsid w:val="003204B7"/>
    <w:rsid w:val="00321179"/>
    <w:rsid w:val="003234E0"/>
    <w:rsid w:val="00331B56"/>
    <w:rsid w:val="003332EA"/>
    <w:rsid w:val="003345BE"/>
    <w:rsid w:val="003418D4"/>
    <w:rsid w:val="00347F1C"/>
    <w:rsid w:val="003508BB"/>
    <w:rsid w:val="0035165C"/>
    <w:rsid w:val="00356321"/>
    <w:rsid w:val="00360B1D"/>
    <w:rsid w:val="00362F6C"/>
    <w:rsid w:val="00363054"/>
    <w:rsid w:val="00371F4C"/>
    <w:rsid w:val="00372728"/>
    <w:rsid w:val="0037293C"/>
    <w:rsid w:val="00377B7B"/>
    <w:rsid w:val="00383271"/>
    <w:rsid w:val="00390BA9"/>
    <w:rsid w:val="0039253C"/>
    <w:rsid w:val="003925F5"/>
    <w:rsid w:val="003973B4"/>
    <w:rsid w:val="003A277C"/>
    <w:rsid w:val="003A40CF"/>
    <w:rsid w:val="003A40F5"/>
    <w:rsid w:val="003A4F24"/>
    <w:rsid w:val="003B326D"/>
    <w:rsid w:val="003B72A6"/>
    <w:rsid w:val="003B793D"/>
    <w:rsid w:val="003C0E4B"/>
    <w:rsid w:val="003C3EBE"/>
    <w:rsid w:val="003D082B"/>
    <w:rsid w:val="003D354D"/>
    <w:rsid w:val="003E0072"/>
    <w:rsid w:val="003E2DE3"/>
    <w:rsid w:val="003E2E78"/>
    <w:rsid w:val="003F0837"/>
    <w:rsid w:val="003F29E7"/>
    <w:rsid w:val="003F6DDF"/>
    <w:rsid w:val="00401832"/>
    <w:rsid w:val="00403EA7"/>
    <w:rsid w:val="0041658E"/>
    <w:rsid w:val="0042027A"/>
    <w:rsid w:val="00421C69"/>
    <w:rsid w:val="004341F0"/>
    <w:rsid w:val="00435330"/>
    <w:rsid w:val="00436364"/>
    <w:rsid w:val="004378D7"/>
    <w:rsid w:val="00441EFB"/>
    <w:rsid w:val="00443753"/>
    <w:rsid w:val="00445EEC"/>
    <w:rsid w:val="00452109"/>
    <w:rsid w:val="00453E79"/>
    <w:rsid w:val="00460AD5"/>
    <w:rsid w:val="00465DC0"/>
    <w:rsid w:val="004666DF"/>
    <w:rsid w:val="004673F2"/>
    <w:rsid w:val="00471863"/>
    <w:rsid w:val="00474F19"/>
    <w:rsid w:val="00475914"/>
    <w:rsid w:val="00481EBF"/>
    <w:rsid w:val="0048298D"/>
    <w:rsid w:val="0048357D"/>
    <w:rsid w:val="00483FB4"/>
    <w:rsid w:val="0048553C"/>
    <w:rsid w:val="00485846"/>
    <w:rsid w:val="00490675"/>
    <w:rsid w:val="004A691A"/>
    <w:rsid w:val="004A79EC"/>
    <w:rsid w:val="004B3026"/>
    <w:rsid w:val="004B30A3"/>
    <w:rsid w:val="004B424B"/>
    <w:rsid w:val="004C4873"/>
    <w:rsid w:val="004C559F"/>
    <w:rsid w:val="004D3D7E"/>
    <w:rsid w:val="004D5C9D"/>
    <w:rsid w:val="004E0AA0"/>
    <w:rsid w:val="004E449D"/>
    <w:rsid w:val="004E7F1E"/>
    <w:rsid w:val="004F5993"/>
    <w:rsid w:val="004F5CBB"/>
    <w:rsid w:val="00501BBB"/>
    <w:rsid w:val="00502626"/>
    <w:rsid w:val="00503DD8"/>
    <w:rsid w:val="00506BB9"/>
    <w:rsid w:val="00512FD8"/>
    <w:rsid w:val="0051547A"/>
    <w:rsid w:val="00547BCC"/>
    <w:rsid w:val="005617E9"/>
    <w:rsid w:val="00565B44"/>
    <w:rsid w:val="00570B7A"/>
    <w:rsid w:val="00570BF2"/>
    <w:rsid w:val="0057473F"/>
    <w:rsid w:val="0057500F"/>
    <w:rsid w:val="00583153"/>
    <w:rsid w:val="00584038"/>
    <w:rsid w:val="0058789B"/>
    <w:rsid w:val="005921F6"/>
    <w:rsid w:val="0059478C"/>
    <w:rsid w:val="005A0FBD"/>
    <w:rsid w:val="005A1C52"/>
    <w:rsid w:val="005A3775"/>
    <w:rsid w:val="005B0C24"/>
    <w:rsid w:val="005B160D"/>
    <w:rsid w:val="005B252C"/>
    <w:rsid w:val="005B537F"/>
    <w:rsid w:val="005B6B3D"/>
    <w:rsid w:val="005C18F3"/>
    <w:rsid w:val="005C422C"/>
    <w:rsid w:val="005C4509"/>
    <w:rsid w:val="005C45AF"/>
    <w:rsid w:val="005D59A6"/>
    <w:rsid w:val="005D78EA"/>
    <w:rsid w:val="005E17A4"/>
    <w:rsid w:val="005E2B56"/>
    <w:rsid w:val="005F13E0"/>
    <w:rsid w:val="005F4A18"/>
    <w:rsid w:val="005F6B4A"/>
    <w:rsid w:val="00600311"/>
    <w:rsid w:val="00601351"/>
    <w:rsid w:val="0060602A"/>
    <w:rsid w:val="00607F86"/>
    <w:rsid w:val="006154C9"/>
    <w:rsid w:val="00624594"/>
    <w:rsid w:val="00627FA0"/>
    <w:rsid w:val="00630D95"/>
    <w:rsid w:val="00631323"/>
    <w:rsid w:val="006329CF"/>
    <w:rsid w:val="006335E0"/>
    <w:rsid w:val="00633970"/>
    <w:rsid w:val="00644BF4"/>
    <w:rsid w:val="00650FA0"/>
    <w:rsid w:val="00654A98"/>
    <w:rsid w:val="00655241"/>
    <w:rsid w:val="00655C2F"/>
    <w:rsid w:val="0066343C"/>
    <w:rsid w:val="00664679"/>
    <w:rsid w:val="006734B3"/>
    <w:rsid w:val="006734EE"/>
    <w:rsid w:val="006843FE"/>
    <w:rsid w:val="0068718A"/>
    <w:rsid w:val="006911DA"/>
    <w:rsid w:val="0069170E"/>
    <w:rsid w:val="006934D1"/>
    <w:rsid w:val="006965DD"/>
    <w:rsid w:val="006A1F9C"/>
    <w:rsid w:val="006A4BF8"/>
    <w:rsid w:val="006B4B09"/>
    <w:rsid w:val="006B4DF4"/>
    <w:rsid w:val="006B640B"/>
    <w:rsid w:val="006C0052"/>
    <w:rsid w:val="006C3198"/>
    <w:rsid w:val="006C7934"/>
    <w:rsid w:val="006D1084"/>
    <w:rsid w:val="006D410C"/>
    <w:rsid w:val="006E12C2"/>
    <w:rsid w:val="006E1AE4"/>
    <w:rsid w:val="006E3743"/>
    <w:rsid w:val="006E3890"/>
    <w:rsid w:val="006F1494"/>
    <w:rsid w:val="006F3BC5"/>
    <w:rsid w:val="006F43E8"/>
    <w:rsid w:val="00701347"/>
    <w:rsid w:val="007027A7"/>
    <w:rsid w:val="007043AB"/>
    <w:rsid w:val="007100D4"/>
    <w:rsid w:val="0071544F"/>
    <w:rsid w:val="00716689"/>
    <w:rsid w:val="00723254"/>
    <w:rsid w:val="00731B71"/>
    <w:rsid w:val="00732C66"/>
    <w:rsid w:val="00741460"/>
    <w:rsid w:val="00745F7B"/>
    <w:rsid w:val="00746967"/>
    <w:rsid w:val="0075007E"/>
    <w:rsid w:val="00764B47"/>
    <w:rsid w:val="00773195"/>
    <w:rsid w:val="00777BEA"/>
    <w:rsid w:val="00782CF5"/>
    <w:rsid w:val="0078516D"/>
    <w:rsid w:val="007873E3"/>
    <w:rsid w:val="007907C8"/>
    <w:rsid w:val="0079324A"/>
    <w:rsid w:val="0079353F"/>
    <w:rsid w:val="007A75FE"/>
    <w:rsid w:val="007B18E5"/>
    <w:rsid w:val="007B2866"/>
    <w:rsid w:val="007B3469"/>
    <w:rsid w:val="007B67E9"/>
    <w:rsid w:val="007C6061"/>
    <w:rsid w:val="007D094D"/>
    <w:rsid w:val="007D4D17"/>
    <w:rsid w:val="007D7935"/>
    <w:rsid w:val="007E47F9"/>
    <w:rsid w:val="007E57FB"/>
    <w:rsid w:val="007F44F5"/>
    <w:rsid w:val="007F7785"/>
    <w:rsid w:val="00805F60"/>
    <w:rsid w:val="00817840"/>
    <w:rsid w:val="00817BA6"/>
    <w:rsid w:val="00821B5F"/>
    <w:rsid w:val="00825092"/>
    <w:rsid w:val="00830AB7"/>
    <w:rsid w:val="00830CE5"/>
    <w:rsid w:val="00832F8B"/>
    <w:rsid w:val="00845CF2"/>
    <w:rsid w:val="008506C8"/>
    <w:rsid w:val="00850C4D"/>
    <w:rsid w:val="0086060B"/>
    <w:rsid w:val="0086249B"/>
    <w:rsid w:val="00862E69"/>
    <w:rsid w:val="00864794"/>
    <w:rsid w:val="008702E0"/>
    <w:rsid w:val="00872A8B"/>
    <w:rsid w:val="00874D5B"/>
    <w:rsid w:val="0088076A"/>
    <w:rsid w:val="008816EE"/>
    <w:rsid w:val="00881B84"/>
    <w:rsid w:val="00883A1F"/>
    <w:rsid w:val="008872F9"/>
    <w:rsid w:val="00892798"/>
    <w:rsid w:val="00895CCB"/>
    <w:rsid w:val="008A42F7"/>
    <w:rsid w:val="008B0A00"/>
    <w:rsid w:val="008B4D2F"/>
    <w:rsid w:val="008C109D"/>
    <w:rsid w:val="008C577C"/>
    <w:rsid w:val="008D3BAA"/>
    <w:rsid w:val="008E0CE9"/>
    <w:rsid w:val="008E34ED"/>
    <w:rsid w:val="008E60A2"/>
    <w:rsid w:val="008F25EB"/>
    <w:rsid w:val="008F431A"/>
    <w:rsid w:val="00903066"/>
    <w:rsid w:val="0091351C"/>
    <w:rsid w:val="00914884"/>
    <w:rsid w:val="00915CBE"/>
    <w:rsid w:val="00921CC9"/>
    <w:rsid w:val="00922EAE"/>
    <w:rsid w:val="009308F2"/>
    <w:rsid w:val="00932705"/>
    <w:rsid w:val="009455DB"/>
    <w:rsid w:val="00955BDE"/>
    <w:rsid w:val="009608D3"/>
    <w:rsid w:val="00961A32"/>
    <w:rsid w:val="0096438E"/>
    <w:rsid w:val="00966126"/>
    <w:rsid w:val="00966942"/>
    <w:rsid w:val="00970319"/>
    <w:rsid w:val="00973631"/>
    <w:rsid w:val="00973A18"/>
    <w:rsid w:val="00980215"/>
    <w:rsid w:val="00984A69"/>
    <w:rsid w:val="009905F0"/>
    <w:rsid w:val="00994909"/>
    <w:rsid w:val="009A1107"/>
    <w:rsid w:val="009A4373"/>
    <w:rsid w:val="009B07C1"/>
    <w:rsid w:val="009B47F9"/>
    <w:rsid w:val="009C124D"/>
    <w:rsid w:val="009C14F8"/>
    <w:rsid w:val="009C7BF4"/>
    <w:rsid w:val="009D5C64"/>
    <w:rsid w:val="009E50C0"/>
    <w:rsid w:val="009E659C"/>
    <w:rsid w:val="009E726F"/>
    <w:rsid w:val="009F1F1B"/>
    <w:rsid w:val="009F209A"/>
    <w:rsid w:val="00A02DEA"/>
    <w:rsid w:val="00A03E5E"/>
    <w:rsid w:val="00A04D76"/>
    <w:rsid w:val="00A0661C"/>
    <w:rsid w:val="00A12A25"/>
    <w:rsid w:val="00A135A4"/>
    <w:rsid w:val="00A20D42"/>
    <w:rsid w:val="00A24421"/>
    <w:rsid w:val="00A25017"/>
    <w:rsid w:val="00A2530A"/>
    <w:rsid w:val="00A25895"/>
    <w:rsid w:val="00A2609A"/>
    <w:rsid w:val="00A301F4"/>
    <w:rsid w:val="00A44964"/>
    <w:rsid w:val="00A472AA"/>
    <w:rsid w:val="00A47FAD"/>
    <w:rsid w:val="00A526B1"/>
    <w:rsid w:val="00A549E3"/>
    <w:rsid w:val="00A55202"/>
    <w:rsid w:val="00A57F6C"/>
    <w:rsid w:val="00A628FC"/>
    <w:rsid w:val="00A62B7D"/>
    <w:rsid w:val="00A63A23"/>
    <w:rsid w:val="00A67446"/>
    <w:rsid w:val="00A67CA2"/>
    <w:rsid w:val="00A744AA"/>
    <w:rsid w:val="00A80084"/>
    <w:rsid w:val="00A8230B"/>
    <w:rsid w:val="00A85E35"/>
    <w:rsid w:val="00A9086F"/>
    <w:rsid w:val="00A93B33"/>
    <w:rsid w:val="00A95986"/>
    <w:rsid w:val="00AA1BF3"/>
    <w:rsid w:val="00AA25AA"/>
    <w:rsid w:val="00AA47E2"/>
    <w:rsid w:val="00AA4922"/>
    <w:rsid w:val="00AB0C9D"/>
    <w:rsid w:val="00AB3088"/>
    <w:rsid w:val="00AB4467"/>
    <w:rsid w:val="00AB7D4F"/>
    <w:rsid w:val="00AC2681"/>
    <w:rsid w:val="00AC5491"/>
    <w:rsid w:val="00AD599F"/>
    <w:rsid w:val="00AE6038"/>
    <w:rsid w:val="00AE74E1"/>
    <w:rsid w:val="00AF38C5"/>
    <w:rsid w:val="00B0090A"/>
    <w:rsid w:val="00B0339E"/>
    <w:rsid w:val="00B04E5D"/>
    <w:rsid w:val="00B054FD"/>
    <w:rsid w:val="00B114A3"/>
    <w:rsid w:val="00B11908"/>
    <w:rsid w:val="00B2072F"/>
    <w:rsid w:val="00B23412"/>
    <w:rsid w:val="00B26FDB"/>
    <w:rsid w:val="00B353E3"/>
    <w:rsid w:val="00B36726"/>
    <w:rsid w:val="00B367A2"/>
    <w:rsid w:val="00B4335E"/>
    <w:rsid w:val="00B455E8"/>
    <w:rsid w:val="00B45EE0"/>
    <w:rsid w:val="00B52C20"/>
    <w:rsid w:val="00B53697"/>
    <w:rsid w:val="00B54248"/>
    <w:rsid w:val="00B55042"/>
    <w:rsid w:val="00B55EFF"/>
    <w:rsid w:val="00B57B2F"/>
    <w:rsid w:val="00B6293E"/>
    <w:rsid w:val="00B64A4C"/>
    <w:rsid w:val="00B66C10"/>
    <w:rsid w:val="00B737C9"/>
    <w:rsid w:val="00B75316"/>
    <w:rsid w:val="00B75B17"/>
    <w:rsid w:val="00B80918"/>
    <w:rsid w:val="00B81FE2"/>
    <w:rsid w:val="00B82F3C"/>
    <w:rsid w:val="00B84C5D"/>
    <w:rsid w:val="00B84FFD"/>
    <w:rsid w:val="00B920B1"/>
    <w:rsid w:val="00B923B6"/>
    <w:rsid w:val="00BA776E"/>
    <w:rsid w:val="00BB6852"/>
    <w:rsid w:val="00BC2CAA"/>
    <w:rsid w:val="00BE01DD"/>
    <w:rsid w:val="00BE07BB"/>
    <w:rsid w:val="00BF05A7"/>
    <w:rsid w:val="00BF76E7"/>
    <w:rsid w:val="00C01491"/>
    <w:rsid w:val="00C0538F"/>
    <w:rsid w:val="00C105E5"/>
    <w:rsid w:val="00C11AA9"/>
    <w:rsid w:val="00C12F13"/>
    <w:rsid w:val="00C15548"/>
    <w:rsid w:val="00C1768D"/>
    <w:rsid w:val="00C25422"/>
    <w:rsid w:val="00C34BF9"/>
    <w:rsid w:val="00C355BB"/>
    <w:rsid w:val="00C44404"/>
    <w:rsid w:val="00C44637"/>
    <w:rsid w:val="00C56DAA"/>
    <w:rsid w:val="00C57EC8"/>
    <w:rsid w:val="00C63AA2"/>
    <w:rsid w:val="00C64851"/>
    <w:rsid w:val="00C650C6"/>
    <w:rsid w:val="00C66AA6"/>
    <w:rsid w:val="00C7510A"/>
    <w:rsid w:val="00C75744"/>
    <w:rsid w:val="00C94D15"/>
    <w:rsid w:val="00C95ECC"/>
    <w:rsid w:val="00C97B27"/>
    <w:rsid w:val="00CA7A8F"/>
    <w:rsid w:val="00CB497F"/>
    <w:rsid w:val="00CC0303"/>
    <w:rsid w:val="00CC32AC"/>
    <w:rsid w:val="00CC32C9"/>
    <w:rsid w:val="00CC551B"/>
    <w:rsid w:val="00CC5F27"/>
    <w:rsid w:val="00CD35B4"/>
    <w:rsid w:val="00CD47A4"/>
    <w:rsid w:val="00CD7EE8"/>
    <w:rsid w:val="00CE074B"/>
    <w:rsid w:val="00CE2FD5"/>
    <w:rsid w:val="00CE4A7E"/>
    <w:rsid w:val="00CE590E"/>
    <w:rsid w:val="00CF02B6"/>
    <w:rsid w:val="00CF07CC"/>
    <w:rsid w:val="00CF3B02"/>
    <w:rsid w:val="00CF6210"/>
    <w:rsid w:val="00CF63E4"/>
    <w:rsid w:val="00CF71AC"/>
    <w:rsid w:val="00D02D80"/>
    <w:rsid w:val="00D036AD"/>
    <w:rsid w:val="00D07962"/>
    <w:rsid w:val="00D10DB4"/>
    <w:rsid w:val="00D27E18"/>
    <w:rsid w:val="00D32109"/>
    <w:rsid w:val="00D40B05"/>
    <w:rsid w:val="00D410B5"/>
    <w:rsid w:val="00D47520"/>
    <w:rsid w:val="00D550AB"/>
    <w:rsid w:val="00D618BE"/>
    <w:rsid w:val="00D6636E"/>
    <w:rsid w:val="00D67A1D"/>
    <w:rsid w:val="00D74EA8"/>
    <w:rsid w:val="00D75678"/>
    <w:rsid w:val="00D75B79"/>
    <w:rsid w:val="00D7788E"/>
    <w:rsid w:val="00D77E03"/>
    <w:rsid w:val="00D80D04"/>
    <w:rsid w:val="00D823FB"/>
    <w:rsid w:val="00D863C1"/>
    <w:rsid w:val="00D93070"/>
    <w:rsid w:val="00D9520D"/>
    <w:rsid w:val="00DA3717"/>
    <w:rsid w:val="00DB2D52"/>
    <w:rsid w:val="00DB4F33"/>
    <w:rsid w:val="00DB5E6E"/>
    <w:rsid w:val="00DC227B"/>
    <w:rsid w:val="00DC72DE"/>
    <w:rsid w:val="00DD0984"/>
    <w:rsid w:val="00DD4CE8"/>
    <w:rsid w:val="00DD5CB5"/>
    <w:rsid w:val="00DD6992"/>
    <w:rsid w:val="00DE013A"/>
    <w:rsid w:val="00DE36B2"/>
    <w:rsid w:val="00DE709D"/>
    <w:rsid w:val="00DE7D85"/>
    <w:rsid w:val="00DF010F"/>
    <w:rsid w:val="00DF0130"/>
    <w:rsid w:val="00DF5E17"/>
    <w:rsid w:val="00DF73BA"/>
    <w:rsid w:val="00E00F6A"/>
    <w:rsid w:val="00E03DE6"/>
    <w:rsid w:val="00E121BC"/>
    <w:rsid w:val="00E1282E"/>
    <w:rsid w:val="00E2150B"/>
    <w:rsid w:val="00E21FEE"/>
    <w:rsid w:val="00E227D9"/>
    <w:rsid w:val="00E311A8"/>
    <w:rsid w:val="00E31974"/>
    <w:rsid w:val="00E328A2"/>
    <w:rsid w:val="00E3603A"/>
    <w:rsid w:val="00E44E76"/>
    <w:rsid w:val="00E46A84"/>
    <w:rsid w:val="00E509F5"/>
    <w:rsid w:val="00E51246"/>
    <w:rsid w:val="00E5236F"/>
    <w:rsid w:val="00E60784"/>
    <w:rsid w:val="00E62CB9"/>
    <w:rsid w:val="00E65D06"/>
    <w:rsid w:val="00E667F7"/>
    <w:rsid w:val="00E75B81"/>
    <w:rsid w:val="00E878E3"/>
    <w:rsid w:val="00E913BB"/>
    <w:rsid w:val="00E938C2"/>
    <w:rsid w:val="00EB3FB4"/>
    <w:rsid w:val="00EB4181"/>
    <w:rsid w:val="00EB56B5"/>
    <w:rsid w:val="00EC1275"/>
    <w:rsid w:val="00EC3B23"/>
    <w:rsid w:val="00EC3E56"/>
    <w:rsid w:val="00EC6629"/>
    <w:rsid w:val="00EC6E8A"/>
    <w:rsid w:val="00ED758F"/>
    <w:rsid w:val="00EE0B8A"/>
    <w:rsid w:val="00EE3556"/>
    <w:rsid w:val="00EE404E"/>
    <w:rsid w:val="00EE69EA"/>
    <w:rsid w:val="00EE79C2"/>
    <w:rsid w:val="00EF5688"/>
    <w:rsid w:val="00EF57BF"/>
    <w:rsid w:val="00EF757D"/>
    <w:rsid w:val="00F016A9"/>
    <w:rsid w:val="00F12105"/>
    <w:rsid w:val="00F23C6B"/>
    <w:rsid w:val="00F2791E"/>
    <w:rsid w:val="00F32AA0"/>
    <w:rsid w:val="00F401B6"/>
    <w:rsid w:val="00F42CFC"/>
    <w:rsid w:val="00F42D36"/>
    <w:rsid w:val="00F4308A"/>
    <w:rsid w:val="00F43254"/>
    <w:rsid w:val="00F5116C"/>
    <w:rsid w:val="00F51E18"/>
    <w:rsid w:val="00F54BD1"/>
    <w:rsid w:val="00F54D4A"/>
    <w:rsid w:val="00F56BB0"/>
    <w:rsid w:val="00F616A3"/>
    <w:rsid w:val="00F65330"/>
    <w:rsid w:val="00F664ED"/>
    <w:rsid w:val="00F71938"/>
    <w:rsid w:val="00F77AE1"/>
    <w:rsid w:val="00F77F96"/>
    <w:rsid w:val="00F80B76"/>
    <w:rsid w:val="00F90F4B"/>
    <w:rsid w:val="00F96F6B"/>
    <w:rsid w:val="00FA0738"/>
    <w:rsid w:val="00FA09A6"/>
    <w:rsid w:val="00FA2DE3"/>
    <w:rsid w:val="00FA56BE"/>
    <w:rsid w:val="00FB5284"/>
    <w:rsid w:val="00FB62F4"/>
    <w:rsid w:val="00FC0C96"/>
    <w:rsid w:val="00FC217B"/>
    <w:rsid w:val="00FD1011"/>
    <w:rsid w:val="00FD6D8C"/>
    <w:rsid w:val="00FE6FBF"/>
    <w:rsid w:val="00FF4AEF"/>
    <w:rsid w:val="01484370"/>
    <w:rsid w:val="03C94E54"/>
    <w:rsid w:val="0EAA2B6B"/>
    <w:rsid w:val="0F1A11E1"/>
    <w:rsid w:val="0F550F9C"/>
    <w:rsid w:val="118308FD"/>
    <w:rsid w:val="13307B9A"/>
    <w:rsid w:val="143C6374"/>
    <w:rsid w:val="1507251F"/>
    <w:rsid w:val="16C43F60"/>
    <w:rsid w:val="170A1B51"/>
    <w:rsid w:val="19EF0E03"/>
    <w:rsid w:val="1CE94E03"/>
    <w:rsid w:val="2151680D"/>
    <w:rsid w:val="21D16580"/>
    <w:rsid w:val="244104EB"/>
    <w:rsid w:val="24606D54"/>
    <w:rsid w:val="263B7F0F"/>
    <w:rsid w:val="273E5C77"/>
    <w:rsid w:val="290506C7"/>
    <w:rsid w:val="2ACE1BC0"/>
    <w:rsid w:val="2B0D44DD"/>
    <w:rsid w:val="2B4D43E3"/>
    <w:rsid w:val="2C480129"/>
    <w:rsid w:val="2D40041D"/>
    <w:rsid w:val="2DF45C50"/>
    <w:rsid w:val="30E1151C"/>
    <w:rsid w:val="32473E86"/>
    <w:rsid w:val="38133B32"/>
    <w:rsid w:val="38A104D5"/>
    <w:rsid w:val="3DF8138C"/>
    <w:rsid w:val="3E673265"/>
    <w:rsid w:val="3F560F2C"/>
    <w:rsid w:val="3F6E249E"/>
    <w:rsid w:val="44553694"/>
    <w:rsid w:val="4B43423D"/>
    <w:rsid w:val="4CA60E2E"/>
    <w:rsid w:val="4FBD48C0"/>
    <w:rsid w:val="501C0402"/>
    <w:rsid w:val="50A42463"/>
    <w:rsid w:val="598D449B"/>
    <w:rsid w:val="59B363D4"/>
    <w:rsid w:val="5A352D0E"/>
    <w:rsid w:val="5AE569F3"/>
    <w:rsid w:val="5CC758E1"/>
    <w:rsid w:val="608A3E49"/>
    <w:rsid w:val="64A07CDC"/>
    <w:rsid w:val="64A5635C"/>
    <w:rsid w:val="64D55F8F"/>
    <w:rsid w:val="651B7AD9"/>
    <w:rsid w:val="658D51D0"/>
    <w:rsid w:val="737630FE"/>
    <w:rsid w:val="747B4624"/>
    <w:rsid w:val="774C41CA"/>
    <w:rsid w:val="783E49AA"/>
    <w:rsid w:val="7857722D"/>
    <w:rsid w:val="78801EA9"/>
    <w:rsid w:val="7BBD710F"/>
    <w:rsid w:val="7D2C03A6"/>
    <w:rsid w:val="7DE112C7"/>
    <w:rsid w:val="7F122CDF"/>
    <w:rsid w:val="7F7640C3"/>
    <w:rsid w:val="7F7D1A4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0" w:name="Plain Text"/>
    <w:lsdException w:uiPriority="0" w:name="E-mail Signature"/>
    <w:lsdException w:qFormat="1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/>
      <w:b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6"/>
    <w:semiHidden/>
    <w:unhideWhenUsed/>
    <w:qFormat/>
    <w:uiPriority w:val="0"/>
    <w:pPr>
      <w:spacing w:after="120"/>
    </w:pPr>
  </w:style>
  <w:style w:type="paragraph" w:styleId="5">
    <w:name w:val="Document Map"/>
    <w:basedOn w:val="1"/>
    <w:link w:val="21"/>
    <w:unhideWhenUsed/>
    <w:qFormat/>
    <w:uiPriority w:val="99"/>
    <w:rPr>
      <w:rFonts w:ascii="宋体"/>
      <w:sz w:val="18"/>
      <w:szCs w:val="18"/>
    </w:rPr>
  </w:style>
  <w:style w:type="paragraph" w:styleId="6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link w:val="25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0">
    <w:name w:val="Body Text First Indent"/>
    <w:basedOn w:val="2"/>
    <w:link w:val="27"/>
    <w:qFormat/>
    <w:uiPriority w:val="0"/>
    <w:pPr>
      <w:spacing w:line="360" w:lineRule="auto"/>
      <w:ind w:firstLine="420"/>
    </w:pPr>
    <w:rPr>
      <w:rFonts w:ascii="Calibri" w:hAnsi="Calibri" w:eastAsia="仿宋_GB2312"/>
      <w:sz w:val="32"/>
      <w:szCs w:val="22"/>
    </w:rPr>
  </w:style>
  <w:style w:type="table" w:styleId="12">
    <w:name w:val="Table Grid"/>
    <w:basedOn w:val="1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  <w:rPr>
      <w:rFonts w:ascii="Tahoma" w:hAnsi="Tahoma"/>
      <w:b/>
      <w:sz w:val="24"/>
      <w:szCs w:val="24"/>
    </w:rPr>
  </w:style>
  <w:style w:type="paragraph" w:customStyle="1" w:styleId="15">
    <w:name w:val="Char Char1"/>
    <w:basedOn w:val="5"/>
    <w:qFormat/>
    <w:uiPriority w:val="0"/>
    <w:pPr>
      <w:shd w:val="clear" w:color="auto" w:fill="000080"/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24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</w:style>
  <w:style w:type="paragraph" w:customStyle="1" w:styleId="17">
    <w:name w:val="p0"/>
    <w:basedOn w:val="1"/>
    <w:qFormat/>
    <w:uiPriority w:val="0"/>
    <w:pPr>
      <w:widowControl/>
    </w:pPr>
    <w:rPr>
      <w:rFonts w:ascii="Calibri"/>
      <w:kern w:val="0"/>
      <w:szCs w:val="21"/>
    </w:rPr>
  </w:style>
  <w:style w:type="paragraph" w:customStyle="1" w:styleId="18">
    <w:name w:val="Char Char7"/>
    <w:basedOn w:val="5"/>
    <w:qFormat/>
    <w:uiPriority w:val="0"/>
    <w:pPr>
      <w:shd w:val="clear" w:color="auto" w:fill="000080"/>
      <w:adjustRightInd w:val="0"/>
      <w:spacing w:line="436" w:lineRule="exact"/>
      <w:ind w:left="357"/>
      <w:jc w:val="left"/>
      <w:outlineLvl w:val="3"/>
    </w:pPr>
    <w:rPr>
      <w:rFonts w:ascii="Calibri" w:hAnsi="Calibri"/>
      <w:sz w:val="21"/>
      <w:szCs w:val="20"/>
    </w:rPr>
  </w:style>
  <w:style w:type="paragraph" w:customStyle="1" w:styleId="19">
    <w:name w:val="_Style 72"/>
    <w:basedOn w:val="1"/>
    <w:qFormat/>
    <w:uiPriority w:val="0"/>
    <w:rPr>
      <w:rFonts w:ascii="宋体" w:hAnsi="宋体" w:cs="Courier New"/>
      <w:sz w:val="32"/>
      <w:szCs w:val="32"/>
    </w:rPr>
  </w:style>
  <w:style w:type="character" w:customStyle="1" w:styleId="20">
    <w:name w:val="页脚 Char"/>
    <w:basedOn w:val="13"/>
    <w:link w:val="7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文档结构图 Char"/>
    <w:basedOn w:val="13"/>
    <w:link w:val="5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22">
    <w:name w:val="批注框文本 Char"/>
    <w:basedOn w:val="13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3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标题 1 Char"/>
    <w:basedOn w:val="13"/>
    <w:link w:val="3"/>
    <w:qFormat/>
    <w:uiPriority w:val="9"/>
    <w:rPr>
      <w:b/>
      <w:bCs/>
      <w:kern w:val="44"/>
      <w:sz w:val="44"/>
      <w:szCs w:val="44"/>
    </w:rPr>
  </w:style>
  <w:style w:type="character" w:customStyle="1" w:styleId="25">
    <w:name w:val="普通(网站) Char"/>
    <w:link w:val="9"/>
    <w:qFormat/>
    <w:uiPriority w:val="0"/>
    <w:rPr>
      <w:rFonts w:ascii="宋体" w:hAnsi="宋体" w:cs="宋体"/>
      <w:sz w:val="24"/>
      <w:szCs w:val="24"/>
    </w:rPr>
  </w:style>
  <w:style w:type="character" w:customStyle="1" w:styleId="26">
    <w:name w:val="正文文本 Char"/>
    <w:basedOn w:val="13"/>
    <w:link w:val="2"/>
    <w:semiHidden/>
    <w:qFormat/>
    <w:uiPriority w:val="0"/>
    <w:rPr>
      <w:kern w:val="2"/>
      <w:sz w:val="21"/>
      <w:szCs w:val="24"/>
    </w:rPr>
  </w:style>
  <w:style w:type="character" w:customStyle="1" w:styleId="27">
    <w:name w:val="正文首行缩进 Char"/>
    <w:basedOn w:val="26"/>
    <w:link w:val="10"/>
    <w:qFormat/>
    <w:uiPriority w:val="0"/>
    <w:rPr>
      <w:rFonts w:ascii="Calibri" w:hAnsi="Calibri" w:eastAsia="仿宋_GB2312"/>
      <w:sz w:val="32"/>
      <w:szCs w:val="22"/>
    </w:rPr>
  </w:style>
  <w:style w:type="paragraph" w:customStyle="1" w:styleId="28">
    <w:name w:val="正文 New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EDDF95-EAF8-48DF-A2AE-4F6EF72CB5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29</Pages>
  <Words>1625</Words>
  <Characters>9264</Characters>
  <Lines>77</Lines>
  <Paragraphs>21</Paragraphs>
  <TotalTime>1</TotalTime>
  <ScaleCrop>false</ScaleCrop>
  <LinksUpToDate>false</LinksUpToDate>
  <CharactersWithSpaces>10868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2020-10-30T03:00:00Z</dcterms:created>
  <dc:creator>DELL</dc:creator>
  <cp:lastModifiedBy>青岛市教育局办公室（新闻中心）</cp:lastModifiedBy>
  <cp:lastPrinted>2022-12-09T07:23:00Z</cp:lastPrinted>
  <dcterms:modified xsi:type="dcterms:W3CDTF">2022-12-23T02:32:40Z</dcterms:modified>
  <dc:title>会后收回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398708D094CF4FE09EA3D94A90A1F123</vt:lpwstr>
  </property>
</Properties>
</file>